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61" w:rsidRDefault="00534161" w:rsidP="00534161">
      <w:pPr>
        <w:spacing w:line="240" w:lineRule="auto"/>
        <w:rPr>
          <w:rFonts w:asciiTheme="minorHAnsi" w:eastAsia="Cambria" w:hAnsiTheme="minorHAnsi" w:cstheme="minorHAnsi"/>
          <w:b/>
          <w:color w:val="007787" w:themeColor="background2"/>
        </w:rPr>
      </w:pPr>
    </w:p>
    <w:p w:rsidR="00534161" w:rsidRPr="00534161" w:rsidRDefault="00534161" w:rsidP="00534161">
      <w:pPr>
        <w:spacing w:line="240" w:lineRule="auto"/>
        <w:rPr>
          <w:rFonts w:ascii="Cambria" w:eastAsia="Cambria" w:hAnsi="Cambria"/>
          <w:b/>
          <w:color w:val="007787" w:themeColor="background2"/>
          <w:sz w:val="20"/>
          <w:szCs w:val="20"/>
          <w:lang w:val="en-US"/>
        </w:rPr>
      </w:pPr>
      <w:r w:rsidRPr="00534161">
        <w:rPr>
          <w:rFonts w:asciiTheme="minorHAnsi" w:eastAsia="Cambria" w:hAnsiTheme="minorHAnsi" w:cstheme="minorHAnsi"/>
          <w:b/>
          <w:color w:val="007787" w:themeColor="background2"/>
        </w:rPr>
        <w:t>What are the current annual leave allowances for civil servants?</w:t>
      </w:r>
    </w:p>
    <w:p w:rsidR="00534161" w:rsidRDefault="00534161" w:rsidP="00534161">
      <w:pPr>
        <w:spacing w:line="240" w:lineRule="auto"/>
        <w:rPr>
          <w:rFonts w:asciiTheme="minorHAnsi" w:hAnsiTheme="minorHAnsi" w:cstheme="minorHAnsi"/>
          <w:lang w:eastAsia="en-IE"/>
        </w:rPr>
      </w:pPr>
      <w:r w:rsidRPr="00AA0B4A">
        <w:rPr>
          <w:rFonts w:asciiTheme="minorHAnsi" w:hAnsiTheme="minorHAnsi" w:cstheme="minorHAnsi"/>
          <w:lang w:eastAsia="en-IE"/>
        </w:rPr>
        <w:t>Annual leave allowances applying to civil servants from 1 January 2012 or the start of their annual leave</w:t>
      </w:r>
      <w:r>
        <w:rPr>
          <w:rFonts w:asciiTheme="minorHAnsi" w:eastAsia="Cambria" w:hAnsiTheme="minorHAnsi" w:cstheme="minorHAnsi"/>
          <w:lang w:val="en-US"/>
        </w:rPr>
        <w:t xml:space="preserve"> </w:t>
      </w:r>
      <w:r w:rsidRPr="00AA0B4A">
        <w:rPr>
          <w:rFonts w:asciiTheme="minorHAnsi" w:hAnsiTheme="minorHAnsi" w:cstheme="minorHAnsi"/>
          <w:lang w:eastAsia="en-IE"/>
        </w:rPr>
        <w:t>year if it commences after that date</w:t>
      </w:r>
      <w:r w:rsidR="006F011B">
        <w:rPr>
          <w:rFonts w:asciiTheme="minorHAnsi" w:hAnsiTheme="minorHAnsi" w:cstheme="minorHAnsi"/>
          <w:lang w:eastAsia="en-IE"/>
        </w:rPr>
        <w:t xml:space="preserve">, per the </w:t>
      </w:r>
      <w:hyperlink r:id="rId6" w:history="1">
        <w:r w:rsidR="006F011B" w:rsidRPr="006F011B">
          <w:rPr>
            <w:rStyle w:val="Hyperlink"/>
            <w:rFonts w:asciiTheme="minorHAnsi" w:hAnsiTheme="minorHAnsi" w:cstheme="minorHAnsi"/>
            <w:lang w:eastAsia="en-IE"/>
          </w:rPr>
          <w:t>Letter to Personnel Officers: Revised Annual leave Arrangements</w:t>
        </w:r>
      </w:hyperlink>
      <w:r w:rsidR="006F011B">
        <w:rPr>
          <w:rFonts w:asciiTheme="minorHAnsi" w:hAnsiTheme="minorHAnsi" w:cstheme="minorHAnsi"/>
          <w:lang w:eastAsia="en-IE"/>
        </w:rPr>
        <w:t>.</w:t>
      </w:r>
      <w:r w:rsidR="006F011B" w:rsidRPr="006F011B">
        <w:rPr>
          <w:rFonts w:asciiTheme="minorHAnsi" w:hAnsiTheme="minorHAnsi" w:cstheme="minorHAnsi"/>
          <w:lang w:eastAsia="en-IE"/>
        </w:rPr>
        <w:cr/>
      </w:r>
    </w:p>
    <w:p w:rsidR="00534161" w:rsidRDefault="00534161"/>
    <w:p w:rsidR="006F011B" w:rsidRPr="006F011B" w:rsidRDefault="006F011B">
      <w:pPr>
        <w:rPr>
          <w:rFonts w:asciiTheme="minorHAnsi" w:hAnsiTheme="minorHAnsi" w:cstheme="minorHAnsi"/>
          <w:b/>
          <w:u w:val="single"/>
        </w:rPr>
      </w:pPr>
      <w:r w:rsidRPr="006F011B">
        <w:rPr>
          <w:rFonts w:asciiTheme="minorHAnsi" w:hAnsiTheme="minorHAnsi" w:cstheme="minorHAnsi"/>
          <w:b/>
          <w:u w:val="single"/>
        </w:rPr>
        <w:t xml:space="preserve">NEW/PROMOTED CIVIL SERVANTS </w:t>
      </w:r>
    </w:p>
    <w:p w:rsidR="00534161" w:rsidRPr="006F011B" w:rsidRDefault="006F011B">
      <w:pPr>
        <w:rPr>
          <w:rFonts w:asciiTheme="minorHAnsi" w:hAnsiTheme="minorHAnsi" w:cstheme="minorHAnsi"/>
        </w:rPr>
      </w:pPr>
      <w:r w:rsidRPr="006F011B">
        <w:rPr>
          <w:rFonts w:asciiTheme="minorHAnsi" w:hAnsiTheme="minorHAnsi" w:cstheme="minorHAnsi"/>
        </w:rPr>
        <w:t>Annual leave applying to all newly recruited and promoted civil servants from 14 December 2011</w:t>
      </w:r>
    </w:p>
    <w:p w:rsidR="006F011B" w:rsidRPr="00534161" w:rsidRDefault="006F011B">
      <w:pPr>
        <w:rPr>
          <w:rFonts w:asciiTheme="minorHAnsi" w:hAnsiTheme="minorHAnsi" w:cstheme="minorHAnsi"/>
        </w:rPr>
      </w:pPr>
    </w:p>
    <w:p w:rsidR="00534161" w:rsidRPr="00534161" w:rsidRDefault="00534161">
      <w:pPr>
        <w:rPr>
          <w:rFonts w:asciiTheme="minorHAnsi" w:hAnsiTheme="minorHAnsi" w:cstheme="minorHAnsi"/>
          <w:b/>
          <w:color w:val="007787" w:themeColor="background2"/>
        </w:rPr>
      </w:pPr>
      <w:r w:rsidRPr="00534161">
        <w:rPr>
          <w:rFonts w:asciiTheme="minorHAnsi" w:hAnsiTheme="minorHAnsi" w:cstheme="minorHAnsi"/>
          <w:b/>
          <w:color w:val="007787" w:themeColor="background2"/>
        </w:rPr>
        <w:t xml:space="preserve">General Service Grades Days per year </w:t>
      </w:r>
    </w:p>
    <w:p w:rsidR="00534161" w:rsidRPr="00534161" w:rsidRDefault="0053416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  <w:b/>
              </w:rPr>
            </w:pPr>
            <w:r w:rsidRPr="00534161">
              <w:rPr>
                <w:rFonts w:asciiTheme="minorHAnsi" w:hAnsiTheme="minorHAnsi" w:cstheme="minorHAnsi"/>
                <w:b/>
              </w:rPr>
              <w:t>General Service Grades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  <w:b/>
              </w:rPr>
            </w:pPr>
            <w:r w:rsidRPr="00534161">
              <w:rPr>
                <w:rFonts w:asciiTheme="minorHAnsi" w:hAnsiTheme="minorHAnsi" w:cstheme="minorHAnsi"/>
                <w:b/>
              </w:rPr>
              <w:t>Days per year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Secretary General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Deputy Secretary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Assistant Secretary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Principal (standard scale)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Assistant Principal (standard scale)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 xml:space="preserve">Administrative Officer 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25, rising to 29 after 5 years’ service and to 30 after 10 years’ service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 xml:space="preserve">Higher Executive Officer 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29 rising to 30 after 5 years’ service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 xml:space="preserve">Executive Officer </w:t>
            </w:r>
          </w:p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23 rising to 24 after 5 years’ service and to 25 after 10 years’ service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Staff Officer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23 rising to 24 after 5 years’ service and to 25 after 10 years’ service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Clerical Officer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22 rising to 23 after 5 years’ service and to 24 after 10 years’ service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Services Officer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22 rising to 23 after 5 years’ service and to 24 after 10 years’ service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 xml:space="preserve">Services Attendant </w:t>
            </w:r>
          </w:p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22 rising to 23 after 5 years’ service and to 24 after 10 years’ service</w:t>
            </w:r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Cleaner who works a minimum of 30 hours a week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 xml:space="preserve">22, rising to 23 after 5 years’ service and to 24 after 10 years’ service </w:t>
            </w:r>
            <w:bookmarkStart w:id="0" w:name="_GoBack"/>
            <w:bookmarkEnd w:id="0"/>
          </w:p>
        </w:tc>
      </w:tr>
      <w:tr w:rsidR="00534161" w:rsidRPr="00534161" w:rsidTr="00534161"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r w:rsidRPr="00534161">
              <w:rPr>
                <w:rFonts w:asciiTheme="minorHAnsi" w:hAnsiTheme="minorHAnsi" w:cstheme="minorHAnsi"/>
              </w:rPr>
              <w:t>Cleaner who works less than 30 hours a week but not less than 18 hours per week</w:t>
            </w:r>
          </w:p>
        </w:tc>
        <w:tc>
          <w:tcPr>
            <w:tcW w:w="4508" w:type="dxa"/>
            <w:vAlign w:val="center"/>
          </w:tcPr>
          <w:p w:rsidR="00534161" w:rsidRPr="00534161" w:rsidRDefault="00534161" w:rsidP="00534161">
            <w:pPr>
              <w:rPr>
                <w:rFonts w:asciiTheme="minorHAnsi" w:hAnsiTheme="minorHAnsi" w:cstheme="minorHAnsi"/>
              </w:rPr>
            </w:pPr>
            <w:proofErr w:type="gramStart"/>
            <w:r w:rsidRPr="00534161">
              <w:rPr>
                <w:rFonts w:asciiTheme="minorHAnsi" w:hAnsiTheme="minorHAnsi" w:cstheme="minorHAnsi"/>
              </w:rPr>
              <w:t>a</w:t>
            </w:r>
            <w:proofErr w:type="gramEnd"/>
            <w:r w:rsidRPr="00534161">
              <w:rPr>
                <w:rFonts w:asciiTheme="minorHAnsi" w:hAnsiTheme="minorHAnsi" w:cstheme="minorHAnsi"/>
              </w:rPr>
              <w:t xml:space="preserve"> minimum of 15 days and not more than 22 days depending on hours actually worked.</w:t>
            </w:r>
          </w:p>
        </w:tc>
      </w:tr>
    </w:tbl>
    <w:p w:rsidR="00534161" w:rsidRPr="00534161" w:rsidRDefault="00534161">
      <w:pPr>
        <w:rPr>
          <w:rFonts w:asciiTheme="minorHAnsi" w:hAnsiTheme="minorHAnsi" w:cstheme="minorHAnsi"/>
        </w:rPr>
      </w:pPr>
    </w:p>
    <w:sectPr w:rsidR="00534161" w:rsidRPr="005341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61" w:rsidRDefault="00534161" w:rsidP="00534161">
      <w:pPr>
        <w:spacing w:line="240" w:lineRule="auto"/>
      </w:pPr>
      <w:r>
        <w:separator/>
      </w:r>
    </w:p>
  </w:endnote>
  <w:endnote w:type="continuationSeparator" w:id="0">
    <w:p w:rsidR="00534161" w:rsidRDefault="00534161" w:rsidP="0053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61" w:rsidRDefault="00534161" w:rsidP="00534161">
      <w:pPr>
        <w:spacing w:line="240" w:lineRule="auto"/>
      </w:pPr>
      <w:r>
        <w:separator/>
      </w:r>
    </w:p>
  </w:footnote>
  <w:footnote w:type="continuationSeparator" w:id="0">
    <w:p w:rsidR="00534161" w:rsidRDefault="00534161" w:rsidP="00534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61" w:rsidRDefault="0053416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3001993</wp:posOffset>
          </wp:positionH>
          <wp:positionV relativeFrom="paragraph">
            <wp:posOffset>-207669</wp:posOffset>
          </wp:positionV>
          <wp:extent cx="30480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61"/>
    <w:rsid w:val="00092AF0"/>
    <w:rsid w:val="00186FCF"/>
    <w:rsid w:val="001E1DB8"/>
    <w:rsid w:val="002819EF"/>
    <w:rsid w:val="00534161"/>
    <w:rsid w:val="006F011B"/>
    <w:rsid w:val="009F5BD2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654ED"/>
  <w15:chartTrackingRefBased/>
  <w15:docId w15:val="{C4B117E0-2E73-4804-9498-E12EC76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2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5341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11B"/>
    <w:rPr>
      <w:color w:val="558B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per.gov.ie/en/publications/letter-to-personnel-officers-janua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Grant (NSSO)</dc:creator>
  <cp:keywords/>
  <dc:description/>
  <cp:lastModifiedBy>Caroline Grant (NSSO)</cp:lastModifiedBy>
  <cp:revision>2</cp:revision>
  <dcterms:created xsi:type="dcterms:W3CDTF">2022-07-25T09:16:00Z</dcterms:created>
  <dcterms:modified xsi:type="dcterms:W3CDTF">2022-07-25T09:26:00Z</dcterms:modified>
</cp:coreProperties>
</file>